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40" w:rsidRDefault="000C4B40"/>
    <w:p w:rsidR="00782991" w:rsidRDefault="000C4B40" w:rsidP="00E74149">
      <w:pPr>
        <w:pStyle w:val="Kop1"/>
        <w:pBdr>
          <w:bottom w:val="single" w:sz="4" w:space="1" w:color="auto"/>
        </w:pBdr>
        <w:rPr>
          <w:sz w:val="28"/>
          <w:szCs w:val="28"/>
        </w:rPr>
      </w:pPr>
      <w:r w:rsidRPr="00912C6E">
        <w:rPr>
          <w:sz w:val="28"/>
          <w:szCs w:val="28"/>
        </w:rPr>
        <w:t xml:space="preserve">Functiekaart </w:t>
      </w:r>
      <w:proofErr w:type="spellStart"/>
      <w:r w:rsidR="00C26823">
        <w:rPr>
          <w:sz w:val="28"/>
          <w:szCs w:val="28"/>
        </w:rPr>
        <w:t>schooltoezichter</w:t>
      </w:r>
      <w:proofErr w:type="spellEnd"/>
    </w:p>
    <w:p w:rsidR="000C4B40" w:rsidRDefault="00782991" w:rsidP="00E74149">
      <w:pPr>
        <w:pStyle w:val="Kop1"/>
        <w:pBdr>
          <w:bottom w:val="single" w:sz="4" w:space="1" w:color="auto"/>
        </w:pBd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Scholengemeenschap Babbel </w:t>
      </w:r>
    </w:p>
    <w:p w:rsidR="00782991" w:rsidRPr="00782991" w:rsidRDefault="00782991" w:rsidP="00782991"/>
    <w:p w:rsidR="000C4B40" w:rsidRDefault="000C4B40"/>
    <w:p w:rsidR="00BE5D5A" w:rsidRDefault="00912C6E">
      <w:r>
        <w:t>.</w:t>
      </w:r>
    </w:p>
    <w:p w:rsidR="000C4B40" w:rsidRDefault="000C4B40"/>
    <w:p w:rsidR="002C6849" w:rsidRDefault="000C4B40" w:rsidP="002C6849">
      <w:pPr>
        <w:pStyle w:val="Lijstalinea"/>
        <w:numPr>
          <w:ilvl w:val="0"/>
          <w:numId w:val="10"/>
        </w:numPr>
        <w:rPr>
          <w:b/>
          <w:bCs/>
          <w:sz w:val="24"/>
        </w:rPr>
      </w:pPr>
      <w:r w:rsidRPr="006C5348">
        <w:rPr>
          <w:b/>
          <w:bCs/>
          <w:sz w:val="24"/>
        </w:rPr>
        <w:t>Hoofddoel van de functie:</w:t>
      </w:r>
    </w:p>
    <w:p w:rsidR="002C6849" w:rsidRDefault="002C6849" w:rsidP="002C6849">
      <w:pPr>
        <w:ind w:left="360"/>
        <w:rPr>
          <w:b/>
          <w:bCs/>
          <w:sz w:val="24"/>
        </w:rPr>
      </w:pPr>
    </w:p>
    <w:p w:rsidR="002C6849" w:rsidRDefault="002C6849" w:rsidP="002C6849">
      <w:pPr>
        <w:ind w:left="360"/>
        <w:rPr>
          <w:bCs/>
          <w:szCs w:val="19"/>
        </w:rPr>
      </w:pPr>
      <w:r>
        <w:rPr>
          <w:bCs/>
          <w:szCs w:val="19"/>
        </w:rPr>
        <w:t xml:space="preserve">De </w:t>
      </w:r>
      <w:proofErr w:type="spellStart"/>
      <w:r>
        <w:rPr>
          <w:bCs/>
          <w:szCs w:val="19"/>
        </w:rPr>
        <w:t>schooltoezichter</w:t>
      </w:r>
      <w:proofErr w:type="spellEnd"/>
      <w:r>
        <w:rPr>
          <w:bCs/>
          <w:szCs w:val="19"/>
        </w:rPr>
        <w:t xml:space="preserve"> zorgt voor een kwaliteitsvolle voor- en naschoolse opvang van de kinderen en voert tijdens de pauzes </w:t>
      </w:r>
      <w:proofErr w:type="spellStart"/>
      <w:r>
        <w:rPr>
          <w:bCs/>
          <w:szCs w:val="19"/>
        </w:rPr>
        <w:t>ondersteundende</w:t>
      </w:r>
      <w:proofErr w:type="spellEnd"/>
      <w:r>
        <w:rPr>
          <w:bCs/>
          <w:szCs w:val="19"/>
        </w:rPr>
        <w:t xml:space="preserve"> taken uit bij maaltijdbegeleiding en zorg voor hygiëne.</w:t>
      </w:r>
    </w:p>
    <w:p w:rsidR="002C6849" w:rsidRPr="002C6849" w:rsidRDefault="002C6849" w:rsidP="002C6849">
      <w:pPr>
        <w:ind w:left="360"/>
        <w:rPr>
          <w:b/>
          <w:bCs/>
          <w:sz w:val="24"/>
        </w:rPr>
      </w:pPr>
    </w:p>
    <w:p w:rsidR="006C5348" w:rsidRDefault="00227058" w:rsidP="00227058">
      <w:pPr>
        <w:pStyle w:val="Lijstalinea"/>
        <w:numPr>
          <w:ilvl w:val="0"/>
          <w:numId w:val="10"/>
        </w:numPr>
        <w:rPr>
          <w:b/>
          <w:bCs/>
          <w:sz w:val="24"/>
        </w:rPr>
      </w:pPr>
      <w:r>
        <w:rPr>
          <w:b/>
          <w:bCs/>
          <w:sz w:val="24"/>
        </w:rPr>
        <w:t>Plaats in het organogram</w:t>
      </w:r>
    </w:p>
    <w:p w:rsidR="00CF0FF2" w:rsidRDefault="00CF0FF2" w:rsidP="00CF0FF2">
      <w:pPr>
        <w:pStyle w:val="Lijstalinea"/>
        <w:rPr>
          <w:b/>
          <w:bCs/>
          <w:sz w:val="24"/>
        </w:rPr>
      </w:pPr>
    </w:p>
    <w:p w:rsidR="00CF0FF2" w:rsidRPr="00CF0FF2" w:rsidRDefault="00CF0FF2" w:rsidP="00CF0FF2">
      <w:pPr>
        <w:rPr>
          <w:bCs/>
          <w:szCs w:val="19"/>
        </w:rPr>
      </w:pPr>
      <w:r>
        <w:rPr>
          <w:b/>
          <w:bCs/>
          <w:sz w:val="24"/>
        </w:rPr>
        <w:t xml:space="preserve">     </w:t>
      </w:r>
      <w:r w:rsidR="00270FA4">
        <w:rPr>
          <w:bCs/>
          <w:szCs w:val="19"/>
        </w:rPr>
        <w:t xml:space="preserve">De </w:t>
      </w:r>
      <w:proofErr w:type="spellStart"/>
      <w:r w:rsidR="00270FA4">
        <w:rPr>
          <w:bCs/>
          <w:szCs w:val="19"/>
        </w:rPr>
        <w:t>schooltoezichter</w:t>
      </w:r>
      <w:proofErr w:type="spellEnd"/>
      <w:r w:rsidR="00270FA4">
        <w:rPr>
          <w:bCs/>
          <w:szCs w:val="19"/>
        </w:rPr>
        <w:t xml:space="preserve"> rapporteert</w:t>
      </w:r>
      <w:r w:rsidRPr="00CF0FF2">
        <w:rPr>
          <w:bCs/>
          <w:szCs w:val="19"/>
        </w:rPr>
        <w:t xml:space="preserve"> aan de directeur van de school</w:t>
      </w:r>
      <w:r>
        <w:rPr>
          <w:bCs/>
          <w:szCs w:val="19"/>
        </w:rPr>
        <w:t>.</w:t>
      </w:r>
    </w:p>
    <w:p w:rsidR="00227058" w:rsidRPr="00227058" w:rsidRDefault="00227058" w:rsidP="00227058">
      <w:pPr>
        <w:pStyle w:val="Lijstalinea"/>
        <w:rPr>
          <w:b/>
          <w:bCs/>
          <w:sz w:val="24"/>
        </w:rPr>
      </w:pPr>
    </w:p>
    <w:p w:rsidR="000C4B40" w:rsidRPr="00227058" w:rsidRDefault="00227058" w:rsidP="00227058">
      <w:pPr>
        <w:pStyle w:val="Lijstalinea"/>
        <w:numPr>
          <w:ilvl w:val="0"/>
          <w:numId w:val="10"/>
        </w:numPr>
        <w:rPr>
          <w:b/>
          <w:bCs/>
          <w:sz w:val="24"/>
        </w:rPr>
      </w:pPr>
      <w:r>
        <w:rPr>
          <w:b/>
          <w:bCs/>
          <w:sz w:val="24"/>
        </w:rPr>
        <w:t>Functie-inhoud</w:t>
      </w:r>
    </w:p>
    <w:p w:rsidR="000C4B40" w:rsidRDefault="000C4B40"/>
    <w:p w:rsidR="000C4B40" w:rsidRDefault="000C4B40" w:rsidP="00C26823"/>
    <w:p w:rsidR="00912C6E" w:rsidRDefault="00912C6E"/>
    <w:p w:rsidR="00912C6E" w:rsidRDefault="006A1AED">
      <w:r>
        <w:rPr>
          <w:noProof/>
          <w:lang w:val="nl-BE" w:eastAsia="nl-BE"/>
        </w:rPr>
        <w:pict>
          <v:rect id="Rechthoek 2" o:spid="_x0000_s1026" style="position:absolute;margin-left:-5.25pt;margin-top:9.65pt;width:423pt;height:167.25pt;z-index:-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" filled="f" strokecolor="black [3213]" strokeweight="1.75pt"/>
        </w:pict>
      </w:r>
    </w:p>
    <w:p w:rsidR="00912C6E" w:rsidRDefault="00912C6E">
      <w:r w:rsidRPr="00C26823">
        <w:rPr>
          <w:b/>
        </w:rPr>
        <w:t xml:space="preserve">Resultaatgebied 1 </w:t>
      </w:r>
      <w:r>
        <w:t xml:space="preserve">: </w:t>
      </w:r>
      <w:r w:rsidR="0006122C" w:rsidRPr="00227058">
        <w:rPr>
          <w:b/>
        </w:rPr>
        <w:t>hulp bij</w:t>
      </w:r>
      <w:r w:rsidR="0006122C">
        <w:t xml:space="preserve"> </w:t>
      </w:r>
      <w:r w:rsidR="0006122C" w:rsidRPr="00227058">
        <w:rPr>
          <w:b/>
        </w:rPr>
        <w:t>maaltijden</w:t>
      </w:r>
      <w:r w:rsidR="0006122C">
        <w:t xml:space="preserve"> </w:t>
      </w:r>
    </w:p>
    <w:p w:rsidR="00912C6E" w:rsidRDefault="00912C6E">
      <w:r>
        <w:t xml:space="preserve">Toegevoegde waarde: </w:t>
      </w:r>
      <w:r w:rsidR="00227058">
        <w:t xml:space="preserve">de maaltijden verlopen vlot en rustig en de kinderen leren goede tafelmanieren. </w:t>
      </w:r>
    </w:p>
    <w:p w:rsidR="00227058" w:rsidRDefault="00227058"/>
    <w:p w:rsidR="00227058" w:rsidRDefault="00227058">
      <w:r>
        <w:t>Mogelijke acties/activiteiten:</w:t>
      </w:r>
    </w:p>
    <w:p w:rsidR="0006122C" w:rsidRDefault="0006122C" w:rsidP="0006122C">
      <w:pPr>
        <w:pStyle w:val="Lijstalinea"/>
        <w:numPr>
          <w:ilvl w:val="0"/>
          <w:numId w:val="9"/>
        </w:numPr>
      </w:pPr>
      <w:r>
        <w:t>Tafel dekken</w:t>
      </w:r>
    </w:p>
    <w:p w:rsidR="0006122C" w:rsidRDefault="0006122C" w:rsidP="0006122C">
      <w:pPr>
        <w:pStyle w:val="Lijstalinea"/>
        <w:numPr>
          <w:ilvl w:val="0"/>
          <w:numId w:val="9"/>
        </w:numPr>
      </w:pPr>
      <w:r>
        <w:t>Tafel afruimen</w:t>
      </w:r>
    </w:p>
    <w:p w:rsidR="0006122C" w:rsidRDefault="0006122C" w:rsidP="0006122C">
      <w:pPr>
        <w:pStyle w:val="Lijstalinea"/>
        <w:numPr>
          <w:ilvl w:val="0"/>
          <w:numId w:val="9"/>
        </w:numPr>
      </w:pPr>
      <w:r>
        <w:t>Kleinsten helpen bij eten</w:t>
      </w:r>
    </w:p>
    <w:p w:rsidR="0006122C" w:rsidRDefault="0006122C" w:rsidP="0006122C">
      <w:pPr>
        <w:pStyle w:val="Lijstalinea"/>
        <w:numPr>
          <w:ilvl w:val="0"/>
          <w:numId w:val="9"/>
        </w:numPr>
      </w:pPr>
      <w:r>
        <w:t xml:space="preserve">Maaltijden </w:t>
      </w:r>
      <w:proofErr w:type="spellStart"/>
      <w:r>
        <w:t>portioneren</w:t>
      </w:r>
      <w:proofErr w:type="spellEnd"/>
    </w:p>
    <w:p w:rsidR="002E1CED" w:rsidRDefault="002E1CED" w:rsidP="0006122C">
      <w:pPr>
        <w:pStyle w:val="Lijstalinea"/>
        <w:numPr>
          <w:ilvl w:val="0"/>
          <w:numId w:val="9"/>
        </w:numPr>
      </w:pPr>
      <w:r>
        <w:t xml:space="preserve">Relevante </w:t>
      </w:r>
      <w:proofErr w:type="spellStart"/>
      <w:r>
        <w:t>HACCP-regels</w:t>
      </w:r>
      <w:proofErr w:type="spellEnd"/>
      <w:r>
        <w:t xml:space="preserve"> toepassen</w:t>
      </w:r>
    </w:p>
    <w:p w:rsidR="0006122C" w:rsidRDefault="0006122C" w:rsidP="0006122C">
      <w:pPr>
        <w:pStyle w:val="Lijstalinea"/>
        <w:numPr>
          <w:ilvl w:val="0"/>
          <w:numId w:val="9"/>
        </w:numPr>
      </w:pPr>
      <w:r>
        <w:t>Toezicht op het algemeen verloop van de maaltijd</w:t>
      </w:r>
    </w:p>
    <w:p w:rsidR="0006122C" w:rsidRDefault="0006122C" w:rsidP="0006122C">
      <w:pPr>
        <w:pStyle w:val="Lijstalinea"/>
        <w:numPr>
          <w:ilvl w:val="0"/>
          <w:numId w:val="9"/>
        </w:numPr>
      </w:pPr>
      <w:r>
        <w:t>Vieruurtje</w:t>
      </w:r>
    </w:p>
    <w:p w:rsidR="00227058" w:rsidRDefault="00227058" w:rsidP="0006122C">
      <w:pPr>
        <w:pStyle w:val="Lijstalinea"/>
        <w:numPr>
          <w:ilvl w:val="0"/>
          <w:numId w:val="9"/>
        </w:numPr>
      </w:pPr>
      <w:r>
        <w:t>…</w:t>
      </w:r>
    </w:p>
    <w:p w:rsidR="00C26823" w:rsidRDefault="00C26823"/>
    <w:p w:rsidR="00C26823" w:rsidRDefault="00C26823"/>
    <w:p w:rsidR="00C26823" w:rsidRDefault="00C26823"/>
    <w:p w:rsidR="00C26823" w:rsidRDefault="00C2682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600"/>
      </w:tblPr>
      <w:tblGrid>
        <w:gridCol w:w="2695"/>
        <w:gridCol w:w="4980"/>
        <w:gridCol w:w="611"/>
        <w:gridCol w:w="160"/>
      </w:tblGrid>
      <w:tr w:rsidR="000C4B40" w:rsidTr="005F7714">
        <w:trPr>
          <w:trHeight w:val="253"/>
        </w:trPr>
        <w:tc>
          <w:tcPr>
            <w:tcW w:w="2695" w:type="dxa"/>
          </w:tcPr>
          <w:p w:rsidR="000C4B40" w:rsidRDefault="000C4B40">
            <w:pPr>
              <w:rPr>
                <w:b/>
                <w:bCs/>
              </w:rPr>
            </w:pPr>
            <w:r>
              <w:rPr>
                <w:b/>
                <w:bCs/>
              </w:rPr>
              <w:t>Resultaatgebied  2 :</w:t>
            </w:r>
          </w:p>
        </w:tc>
        <w:tc>
          <w:tcPr>
            <w:tcW w:w="5751" w:type="dxa"/>
            <w:gridSpan w:val="3"/>
          </w:tcPr>
          <w:p w:rsidR="000C4B40" w:rsidRDefault="000612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Verzorging </w:t>
            </w:r>
          </w:p>
        </w:tc>
      </w:tr>
      <w:tr w:rsidR="00BE5D5A" w:rsidTr="005F7714">
        <w:trPr>
          <w:trHeight w:val="253"/>
        </w:trPr>
        <w:tc>
          <w:tcPr>
            <w:tcW w:w="2695" w:type="dxa"/>
          </w:tcPr>
          <w:p w:rsidR="00BE5D5A" w:rsidRDefault="00BE5D5A" w:rsidP="008A7AE1">
            <w:r>
              <w:t>Toegevoegde waarde :</w:t>
            </w:r>
          </w:p>
        </w:tc>
        <w:tc>
          <w:tcPr>
            <w:tcW w:w="5751" w:type="dxa"/>
            <w:gridSpan w:val="3"/>
          </w:tcPr>
          <w:p w:rsidR="00BE5D5A" w:rsidRDefault="005F7714" w:rsidP="005F7714">
            <w:r>
              <w:t xml:space="preserve">De kinderen voelen zich fris en verzorgd, ze leren aandacht hebben voor </w:t>
            </w:r>
            <w:proofErr w:type="spellStart"/>
            <w:r>
              <w:t>hygIêne</w:t>
            </w:r>
            <w:proofErr w:type="spellEnd"/>
            <w:r>
              <w:t>.</w:t>
            </w:r>
          </w:p>
        </w:tc>
      </w:tr>
      <w:tr w:rsidR="00BE5D5A" w:rsidTr="005F7714">
        <w:trPr>
          <w:cantSplit/>
          <w:trHeight w:val="253"/>
        </w:trPr>
        <w:tc>
          <w:tcPr>
            <w:tcW w:w="2695" w:type="dxa"/>
          </w:tcPr>
          <w:p w:rsidR="00BE5D5A" w:rsidRDefault="00BE5D5A" w:rsidP="008A7AE1"/>
        </w:tc>
        <w:tc>
          <w:tcPr>
            <w:tcW w:w="5591" w:type="dxa"/>
            <w:gridSpan w:val="2"/>
          </w:tcPr>
          <w:p w:rsidR="005F7714" w:rsidRDefault="005F7714" w:rsidP="008A7AE1"/>
        </w:tc>
        <w:tc>
          <w:tcPr>
            <w:tcW w:w="160" w:type="dxa"/>
          </w:tcPr>
          <w:p w:rsidR="00BE5D5A" w:rsidRDefault="00BE5D5A" w:rsidP="008A7AE1"/>
        </w:tc>
      </w:tr>
      <w:tr w:rsidR="005F7714" w:rsidTr="00A443D5">
        <w:trPr>
          <w:cantSplit/>
          <w:trHeight w:val="51"/>
        </w:trPr>
        <w:tc>
          <w:tcPr>
            <w:tcW w:w="7675" w:type="dxa"/>
            <w:gridSpan w:val="2"/>
          </w:tcPr>
          <w:p w:rsidR="005F7714" w:rsidRDefault="005F7714" w:rsidP="005F7714">
            <w:r>
              <w:t xml:space="preserve">Mogelijke acties/activiteiten: </w:t>
            </w:r>
          </w:p>
        </w:tc>
        <w:tc>
          <w:tcPr>
            <w:tcW w:w="771" w:type="dxa"/>
            <w:gridSpan w:val="2"/>
          </w:tcPr>
          <w:p w:rsidR="005F7714" w:rsidRDefault="005F7714" w:rsidP="008A7AE1"/>
        </w:tc>
      </w:tr>
      <w:tr w:rsidR="005F7714" w:rsidTr="005F7714">
        <w:trPr>
          <w:cantSplit/>
          <w:trHeight w:val="51"/>
        </w:trPr>
        <w:tc>
          <w:tcPr>
            <w:tcW w:w="2695" w:type="dxa"/>
          </w:tcPr>
          <w:p w:rsidR="005F7714" w:rsidRDefault="005F7714" w:rsidP="00E8606A"/>
        </w:tc>
        <w:tc>
          <w:tcPr>
            <w:tcW w:w="4980" w:type="dxa"/>
          </w:tcPr>
          <w:p w:rsidR="005F7714" w:rsidRDefault="005F7714" w:rsidP="008A7AE1"/>
        </w:tc>
        <w:tc>
          <w:tcPr>
            <w:tcW w:w="771" w:type="dxa"/>
            <w:gridSpan w:val="2"/>
          </w:tcPr>
          <w:p w:rsidR="005F7714" w:rsidRDefault="005F7714" w:rsidP="008A7AE1"/>
        </w:tc>
      </w:tr>
      <w:tr w:rsidR="005F7714" w:rsidTr="005F7714">
        <w:trPr>
          <w:cantSplit/>
          <w:trHeight w:val="51"/>
        </w:trPr>
        <w:tc>
          <w:tcPr>
            <w:tcW w:w="7675" w:type="dxa"/>
            <w:gridSpan w:val="2"/>
          </w:tcPr>
          <w:p w:rsidR="005F7714" w:rsidRDefault="005F7714" w:rsidP="002E1CED"/>
          <w:p w:rsidR="005F7714" w:rsidRDefault="005F7714" w:rsidP="005F7714">
            <w:pPr>
              <w:numPr>
                <w:ilvl w:val="0"/>
                <w:numId w:val="7"/>
              </w:numPr>
            </w:pPr>
            <w:r>
              <w:t>Mee naar toilet gaan (zindelijkheidstraining)</w:t>
            </w:r>
          </w:p>
          <w:p w:rsidR="005F7714" w:rsidRDefault="005F7714" w:rsidP="005F7714">
            <w:pPr>
              <w:numPr>
                <w:ilvl w:val="0"/>
                <w:numId w:val="7"/>
              </w:numPr>
            </w:pPr>
            <w:r>
              <w:t>Algemene hygiëne mee bewaken (</w:t>
            </w:r>
            <w:proofErr w:type="spellStart"/>
            <w:r>
              <w:t>vb</w:t>
            </w:r>
            <w:proofErr w:type="spellEnd"/>
            <w:r>
              <w:t xml:space="preserve"> neusjes snuiten)</w:t>
            </w:r>
          </w:p>
          <w:p w:rsidR="005F7714" w:rsidRDefault="005F7714" w:rsidP="005F7714">
            <w:pPr>
              <w:numPr>
                <w:ilvl w:val="0"/>
                <w:numId w:val="7"/>
              </w:numPr>
            </w:pPr>
            <w:r>
              <w:t>Hulp bij aankleden</w:t>
            </w:r>
          </w:p>
          <w:p w:rsidR="005F7714" w:rsidRDefault="005F7714" w:rsidP="005F7714">
            <w:pPr>
              <w:numPr>
                <w:ilvl w:val="0"/>
                <w:numId w:val="7"/>
              </w:numPr>
            </w:pPr>
            <w:r>
              <w:t xml:space="preserve">Handen leren wassen </w:t>
            </w:r>
          </w:p>
          <w:p w:rsidR="005F7714" w:rsidRDefault="002E1CED" w:rsidP="005F7714">
            <w:pPr>
              <w:numPr>
                <w:ilvl w:val="0"/>
                <w:numId w:val="7"/>
              </w:numPr>
            </w:pPr>
            <w:r>
              <w:t>Luiers</w:t>
            </w:r>
            <w:r w:rsidR="005F7714">
              <w:t xml:space="preserve"> verversen </w:t>
            </w:r>
          </w:p>
          <w:p w:rsidR="005F7714" w:rsidRDefault="005F7714" w:rsidP="005F7714">
            <w:pPr>
              <w:numPr>
                <w:ilvl w:val="0"/>
                <w:numId w:val="7"/>
              </w:numPr>
            </w:pPr>
            <w:r>
              <w:t>…</w:t>
            </w:r>
          </w:p>
          <w:p w:rsidR="005F7714" w:rsidRDefault="005F7714" w:rsidP="00E8606A">
            <w:pPr>
              <w:ind w:left="720"/>
            </w:pPr>
          </w:p>
          <w:p w:rsidR="005F7714" w:rsidRDefault="005F7714" w:rsidP="00E8606A">
            <w:r>
              <w:t xml:space="preserve">      </w:t>
            </w:r>
          </w:p>
        </w:tc>
        <w:tc>
          <w:tcPr>
            <w:tcW w:w="771" w:type="dxa"/>
            <w:gridSpan w:val="2"/>
          </w:tcPr>
          <w:p w:rsidR="005F7714" w:rsidRDefault="005F7714" w:rsidP="008A7AE1"/>
        </w:tc>
      </w:tr>
    </w:tbl>
    <w:p w:rsidR="000C4B40" w:rsidRDefault="000C4B40"/>
    <w:p w:rsidR="005F7714" w:rsidRDefault="005F7714"/>
    <w:p w:rsidR="005F7714" w:rsidRDefault="005F7714"/>
    <w:p w:rsidR="005F7714" w:rsidRDefault="005F7714"/>
    <w:p w:rsidR="005F7714" w:rsidRDefault="005F7714"/>
    <w:p w:rsidR="000C4B40" w:rsidRDefault="000C4B4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5"/>
        <w:gridCol w:w="5295"/>
        <w:gridCol w:w="656"/>
        <w:gridCol w:w="160"/>
      </w:tblGrid>
      <w:tr w:rsidR="000C4B40">
        <w:trPr>
          <w:trHeight w:val="253"/>
        </w:trPr>
        <w:tc>
          <w:tcPr>
            <w:tcW w:w="2335" w:type="dxa"/>
          </w:tcPr>
          <w:p w:rsidR="000C4B40" w:rsidRDefault="000C4B40">
            <w:pPr>
              <w:rPr>
                <w:b/>
                <w:bCs/>
              </w:rPr>
            </w:pPr>
            <w:r>
              <w:rPr>
                <w:b/>
                <w:bCs/>
              </w:rPr>
              <w:t>Resultaatgebied  3 :</w:t>
            </w:r>
          </w:p>
        </w:tc>
        <w:tc>
          <w:tcPr>
            <w:tcW w:w="6111" w:type="dxa"/>
            <w:gridSpan w:val="3"/>
          </w:tcPr>
          <w:p w:rsidR="000C4B40" w:rsidRDefault="002E1C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Begeleidende </w:t>
            </w:r>
            <w:r w:rsidR="001503FF">
              <w:rPr>
                <w:b/>
                <w:bCs/>
              </w:rPr>
              <w:t>taken</w:t>
            </w:r>
          </w:p>
        </w:tc>
      </w:tr>
      <w:tr w:rsidR="00E74149" w:rsidTr="008A7AE1">
        <w:trPr>
          <w:trHeight w:val="253"/>
        </w:trPr>
        <w:tc>
          <w:tcPr>
            <w:tcW w:w="2335" w:type="dxa"/>
          </w:tcPr>
          <w:p w:rsidR="00E74149" w:rsidRDefault="00E74149" w:rsidP="008A7AE1">
            <w:r>
              <w:t>Toegevoegde waarde :</w:t>
            </w:r>
          </w:p>
        </w:tc>
        <w:tc>
          <w:tcPr>
            <w:tcW w:w="6111" w:type="dxa"/>
            <w:gridSpan w:val="3"/>
          </w:tcPr>
          <w:p w:rsidR="00E74149" w:rsidRDefault="005F7714" w:rsidP="005F7714">
            <w:r>
              <w:t>Het kind</w:t>
            </w:r>
            <w:r w:rsidR="001503FF">
              <w:t xml:space="preserve"> voelt zich goed </w:t>
            </w:r>
            <w:r>
              <w:t>op de speelplaats en wordt ondersteund in het leren van</w:t>
            </w:r>
            <w:r w:rsidR="001503FF">
              <w:t xml:space="preserve"> sociale vaardigheden</w:t>
            </w:r>
          </w:p>
        </w:tc>
      </w:tr>
      <w:tr w:rsidR="00E74149" w:rsidTr="008A7AE1">
        <w:trPr>
          <w:cantSplit/>
          <w:trHeight w:val="253"/>
        </w:trPr>
        <w:tc>
          <w:tcPr>
            <w:tcW w:w="2335" w:type="dxa"/>
          </w:tcPr>
          <w:p w:rsidR="00E74149" w:rsidRDefault="00E74149" w:rsidP="008A7AE1"/>
        </w:tc>
        <w:tc>
          <w:tcPr>
            <w:tcW w:w="5951" w:type="dxa"/>
            <w:gridSpan w:val="2"/>
          </w:tcPr>
          <w:p w:rsidR="00E74149" w:rsidRDefault="00E74149" w:rsidP="008A7AE1"/>
        </w:tc>
        <w:tc>
          <w:tcPr>
            <w:tcW w:w="160" w:type="dxa"/>
          </w:tcPr>
          <w:p w:rsidR="00E74149" w:rsidRDefault="00E74149" w:rsidP="008A7AE1"/>
        </w:tc>
      </w:tr>
      <w:tr w:rsidR="005F7714" w:rsidTr="008F0BCC">
        <w:trPr>
          <w:cantSplit/>
          <w:trHeight w:val="51"/>
        </w:trPr>
        <w:tc>
          <w:tcPr>
            <w:tcW w:w="7630" w:type="dxa"/>
            <w:gridSpan w:val="2"/>
          </w:tcPr>
          <w:p w:rsidR="005F7714" w:rsidRDefault="005F7714" w:rsidP="008A7AE1">
            <w:r>
              <w:t>Mogelijke acties/activiteiten:</w:t>
            </w:r>
          </w:p>
          <w:p w:rsidR="005F7714" w:rsidRDefault="005F7714" w:rsidP="008A7AE1"/>
          <w:p w:rsidR="002E1CED" w:rsidRDefault="002E1CED" w:rsidP="002E1CED">
            <w:pPr>
              <w:pStyle w:val="Lijstalinea"/>
              <w:numPr>
                <w:ilvl w:val="0"/>
                <w:numId w:val="7"/>
              </w:numPr>
            </w:pPr>
            <w:r>
              <w:t>Communicatie met kinderen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Ruzies helpen oplossen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Straffen en troosten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Grenzen aangeven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Leren opruimen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proofErr w:type="spellStart"/>
            <w:r>
              <w:t>Huistaakbegeleiding</w:t>
            </w:r>
            <w:proofErr w:type="spellEnd"/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Respect voor elkaar/speelgoed aanleren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Luisterend oor zijn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Discipline leren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 xml:space="preserve">Rust inbouwen 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 xml:space="preserve">Aangenaam speelklimaat </w:t>
            </w:r>
          </w:p>
          <w:p w:rsidR="005F7714" w:rsidRDefault="005F7714" w:rsidP="001503FF">
            <w:pPr>
              <w:numPr>
                <w:ilvl w:val="0"/>
                <w:numId w:val="7"/>
              </w:numPr>
            </w:pPr>
            <w:r>
              <w:t>Meespelen</w:t>
            </w:r>
          </w:p>
          <w:p w:rsidR="005F7714" w:rsidRDefault="005F7714" w:rsidP="001503FF">
            <w:pPr>
              <w:numPr>
                <w:ilvl w:val="0"/>
                <w:numId w:val="7"/>
              </w:numPr>
            </w:pPr>
            <w:r>
              <w:t>Woensdagactiviteiten (voorbereiden)</w:t>
            </w:r>
          </w:p>
          <w:p w:rsidR="005F7714" w:rsidRDefault="005F7714" w:rsidP="008A7AE1">
            <w:pPr>
              <w:ind w:left="720"/>
            </w:pPr>
          </w:p>
        </w:tc>
        <w:tc>
          <w:tcPr>
            <w:tcW w:w="816" w:type="dxa"/>
            <w:gridSpan w:val="2"/>
          </w:tcPr>
          <w:p w:rsidR="005F7714" w:rsidRDefault="005F7714" w:rsidP="00CF0FF2">
            <w:r>
              <w:t xml:space="preserve">      </w:t>
            </w:r>
          </w:p>
        </w:tc>
      </w:tr>
      <w:tr w:rsidR="00E74149" w:rsidTr="008A7AE1">
        <w:trPr>
          <w:cantSplit/>
          <w:trHeight w:val="51"/>
        </w:trPr>
        <w:tc>
          <w:tcPr>
            <w:tcW w:w="2335" w:type="dxa"/>
          </w:tcPr>
          <w:p w:rsidR="00E74149" w:rsidRDefault="005F7714" w:rsidP="008A7AE1">
            <w:r>
              <w:t>.</w:t>
            </w:r>
          </w:p>
        </w:tc>
        <w:tc>
          <w:tcPr>
            <w:tcW w:w="5295" w:type="dxa"/>
          </w:tcPr>
          <w:p w:rsidR="00E74149" w:rsidRDefault="00E74149" w:rsidP="008A7AE1"/>
        </w:tc>
        <w:tc>
          <w:tcPr>
            <w:tcW w:w="816" w:type="dxa"/>
            <w:gridSpan w:val="2"/>
          </w:tcPr>
          <w:p w:rsidR="00E74149" w:rsidRDefault="00E74149" w:rsidP="008A7AE1"/>
        </w:tc>
      </w:tr>
    </w:tbl>
    <w:p w:rsidR="000C4B40" w:rsidRDefault="000C4B40"/>
    <w:p w:rsidR="000C4B40" w:rsidRDefault="000C4B4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5"/>
        <w:gridCol w:w="5295"/>
        <w:gridCol w:w="656"/>
        <w:gridCol w:w="160"/>
      </w:tblGrid>
      <w:tr w:rsidR="00E74149" w:rsidTr="008A7AE1">
        <w:trPr>
          <w:trHeight w:val="253"/>
        </w:trPr>
        <w:tc>
          <w:tcPr>
            <w:tcW w:w="2335" w:type="dxa"/>
          </w:tcPr>
          <w:p w:rsidR="00E74149" w:rsidRDefault="00E74149" w:rsidP="008A7AE1">
            <w:pPr>
              <w:rPr>
                <w:b/>
                <w:bCs/>
              </w:rPr>
            </w:pPr>
            <w:r>
              <w:rPr>
                <w:b/>
                <w:bCs/>
              </w:rPr>
              <w:t>Resultaatgebied  4 :</w:t>
            </w:r>
          </w:p>
        </w:tc>
        <w:tc>
          <w:tcPr>
            <w:tcW w:w="6111" w:type="dxa"/>
            <w:gridSpan w:val="3"/>
          </w:tcPr>
          <w:p w:rsidR="00E74149" w:rsidRDefault="00803BCB" w:rsidP="008A7A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Veiligheid </w:t>
            </w:r>
          </w:p>
        </w:tc>
      </w:tr>
      <w:tr w:rsidR="00E74149" w:rsidTr="008A7AE1">
        <w:trPr>
          <w:trHeight w:val="253"/>
        </w:trPr>
        <w:tc>
          <w:tcPr>
            <w:tcW w:w="2335" w:type="dxa"/>
          </w:tcPr>
          <w:p w:rsidR="00E74149" w:rsidRDefault="00E74149" w:rsidP="008A7AE1">
            <w:r>
              <w:t>Toegevoegde waarde :</w:t>
            </w:r>
          </w:p>
        </w:tc>
        <w:tc>
          <w:tcPr>
            <w:tcW w:w="6111" w:type="dxa"/>
            <w:gridSpan w:val="3"/>
          </w:tcPr>
          <w:p w:rsidR="00E74149" w:rsidRDefault="00803BCB" w:rsidP="008A7AE1">
            <w:r>
              <w:t xml:space="preserve">Kinderen vertoeven in </w:t>
            </w:r>
            <w:r w:rsidR="00CF0FF2">
              <w:t xml:space="preserve">een </w:t>
            </w:r>
            <w:r>
              <w:t xml:space="preserve">veilige omgeving </w:t>
            </w:r>
          </w:p>
        </w:tc>
      </w:tr>
      <w:tr w:rsidR="00E74149" w:rsidTr="004A215E">
        <w:trPr>
          <w:cantSplit/>
          <w:trHeight w:val="648"/>
        </w:trPr>
        <w:tc>
          <w:tcPr>
            <w:tcW w:w="2335" w:type="dxa"/>
          </w:tcPr>
          <w:p w:rsidR="00E74149" w:rsidRDefault="004A215E" w:rsidP="008A7AE1">
            <w:r>
              <w:t xml:space="preserve"> </w:t>
            </w:r>
          </w:p>
          <w:p w:rsidR="005F7714" w:rsidRDefault="005F7714" w:rsidP="008A7AE1">
            <w:r>
              <w:t>Mogelijke</w:t>
            </w:r>
            <w:r w:rsidR="004A215E">
              <w:t xml:space="preserve"> </w:t>
            </w:r>
            <w:r>
              <w:t>acties/activiteiten</w:t>
            </w:r>
          </w:p>
          <w:p w:rsidR="004A215E" w:rsidRDefault="004A215E" w:rsidP="008A7AE1"/>
        </w:tc>
        <w:tc>
          <w:tcPr>
            <w:tcW w:w="5951" w:type="dxa"/>
            <w:gridSpan w:val="2"/>
            <w:tcBorders>
              <w:bottom w:val="nil"/>
            </w:tcBorders>
          </w:tcPr>
          <w:p w:rsidR="00E74149" w:rsidRDefault="00E74149" w:rsidP="008A7AE1"/>
        </w:tc>
        <w:tc>
          <w:tcPr>
            <w:tcW w:w="160" w:type="dxa"/>
          </w:tcPr>
          <w:p w:rsidR="00E74149" w:rsidRDefault="00E74149" w:rsidP="008A7AE1"/>
        </w:tc>
      </w:tr>
      <w:tr w:rsidR="005F7714" w:rsidTr="005F7714">
        <w:trPr>
          <w:cantSplit/>
          <w:trHeight w:val="51"/>
        </w:trPr>
        <w:tc>
          <w:tcPr>
            <w:tcW w:w="7630" w:type="dxa"/>
            <w:gridSpan w:val="2"/>
            <w:tcBorders>
              <w:top w:val="nil"/>
            </w:tcBorders>
          </w:tcPr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 xml:space="preserve">Risico’s inschatten 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 xml:space="preserve">Waakzaam zijn 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Onveilige situaties signaleren</w:t>
            </w:r>
          </w:p>
          <w:p w:rsidR="002E1CED" w:rsidRDefault="002E1CED" w:rsidP="008A7AE1">
            <w:pPr>
              <w:numPr>
                <w:ilvl w:val="0"/>
                <w:numId w:val="7"/>
              </w:numPr>
            </w:pPr>
            <w:r>
              <w:t>EHBO toepassen en verzorgingregister invullen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>Ongevallenregister invullen</w:t>
            </w:r>
          </w:p>
          <w:p w:rsidR="005F7714" w:rsidRDefault="005F7714" w:rsidP="008A7AE1">
            <w:pPr>
              <w:numPr>
                <w:ilvl w:val="0"/>
                <w:numId w:val="7"/>
              </w:numPr>
            </w:pPr>
            <w:r>
              <w:t xml:space="preserve">Gepast reageren op agressie </w:t>
            </w:r>
          </w:p>
          <w:p w:rsidR="005F7714" w:rsidRDefault="005F7714" w:rsidP="00803BCB">
            <w:pPr>
              <w:ind w:left="720"/>
            </w:pPr>
          </w:p>
          <w:p w:rsidR="005F7714" w:rsidRDefault="005F7714" w:rsidP="008A7AE1">
            <w:pPr>
              <w:ind w:left="720"/>
            </w:pPr>
          </w:p>
        </w:tc>
        <w:tc>
          <w:tcPr>
            <w:tcW w:w="816" w:type="dxa"/>
            <w:gridSpan w:val="2"/>
          </w:tcPr>
          <w:p w:rsidR="005F7714" w:rsidRDefault="005F7714" w:rsidP="008A7AE1"/>
        </w:tc>
      </w:tr>
      <w:tr w:rsidR="00E74149" w:rsidTr="008A7AE1">
        <w:trPr>
          <w:cantSplit/>
          <w:trHeight w:val="51"/>
        </w:trPr>
        <w:tc>
          <w:tcPr>
            <w:tcW w:w="2335" w:type="dxa"/>
          </w:tcPr>
          <w:p w:rsidR="00E74149" w:rsidRPr="00803BCB" w:rsidRDefault="00E74149" w:rsidP="008A7AE1">
            <w:pPr>
              <w:rPr>
                <w:color w:val="FF0000"/>
              </w:rPr>
            </w:pPr>
          </w:p>
        </w:tc>
        <w:tc>
          <w:tcPr>
            <w:tcW w:w="5295" w:type="dxa"/>
          </w:tcPr>
          <w:p w:rsidR="00E74149" w:rsidRDefault="00E74149" w:rsidP="008A7AE1"/>
        </w:tc>
        <w:tc>
          <w:tcPr>
            <w:tcW w:w="816" w:type="dxa"/>
            <w:gridSpan w:val="2"/>
          </w:tcPr>
          <w:p w:rsidR="00E74149" w:rsidRDefault="00E74149" w:rsidP="008A7AE1"/>
        </w:tc>
      </w:tr>
    </w:tbl>
    <w:p w:rsidR="0091767C" w:rsidRDefault="0091767C"/>
    <w:p w:rsidR="0091767C" w:rsidRDefault="0091767C"/>
    <w:p w:rsidR="0091767C" w:rsidRDefault="0091767C"/>
    <w:p w:rsidR="0091767C" w:rsidRDefault="0091767C"/>
    <w:p w:rsidR="0091767C" w:rsidRDefault="0091767C"/>
    <w:p w:rsidR="00E74149" w:rsidRDefault="00E7414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5"/>
        <w:gridCol w:w="5295"/>
        <w:gridCol w:w="656"/>
        <w:gridCol w:w="160"/>
      </w:tblGrid>
      <w:tr w:rsidR="00E74149" w:rsidTr="008A7AE1">
        <w:trPr>
          <w:trHeight w:val="253"/>
        </w:trPr>
        <w:tc>
          <w:tcPr>
            <w:tcW w:w="2335" w:type="dxa"/>
          </w:tcPr>
          <w:p w:rsidR="00E74149" w:rsidRDefault="00E74149" w:rsidP="008A7AE1">
            <w:pPr>
              <w:rPr>
                <w:b/>
                <w:bCs/>
              </w:rPr>
            </w:pPr>
            <w:r>
              <w:rPr>
                <w:b/>
                <w:bCs/>
              </w:rPr>
              <w:t>Resultaatgebied  5 :</w:t>
            </w:r>
          </w:p>
        </w:tc>
        <w:tc>
          <w:tcPr>
            <w:tcW w:w="6111" w:type="dxa"/>
            <w:gridSpan w:val="3"/>
          </w:tcPr>
          <w:p w:rsidR="00E74149" w:rsidRDefault="00803BCB" w:rsidP="008A7AE1">
            <w:pPr>
              <w:rPr>
                <w:b/>
                <w:bCs/>
              </w:rPr>
            </w:pPr>
            <w:r>
              <w:rPr>
                <w:b/>
                <w:bCs/>
              </w:rPr>
              <w:t>communicatie</w:t>
            </w:r>
          </w:p>
        </w:tc>
      </w:tr>
      <w:tr w:rsidR="00E74149" w:rsidTr="008A7AE1">
        <w:trPr>
          <w:trHeight w:val="253"/>
        </w:trPr>
        <w:tc>
          <w:tcPr>
            <w:tcW w:w="2335" w:type="dxa"/>
          </w:tcPr>
          <w:p w:rsidR="00E74149" w:rsidRDefault="00E74149" w:rsidP="008A7AE1">
            <w:r>
              <w:t>Toegevoegde waarde :</w:t>
            </w:r>
          </w:p>
        </w:tc>
        <w:tc>
          <w:tcPr>
            <w:tcW w:w="6111" w:type="dxa"/>
            <w:gridSpan w:val="3"/>
          </w:tcPr>
          <w:p w:rsidR="00E74149" w:rsidRDefault="0091767C" w:rsidP="008A7AE1">
            <w:r>
              <w:t xml:space="preserve">Ouders en bezoekers worden gastvrij onthaald. </w:t>
            </w:r>
            <w:r w:rsidR="00803BCB">
              <w:t>Er is een goede verstandhouding,</w:t>
            </w:r>
            <w:r>
              <w:t>de</w:t>
            </w:r>
            <w:r w:rsidR="00803BCB">
              <w:t xml:space="preserve"> juiste info gaat naar </w:t>
            </w:r>
            <w:r>
              <w:t xml:space="preserve">de </w:t>
            </w:r>
            <w:r w:rsidR="00803BCB">
              <w:t>juiste personen</w:t>
            </w:r>
          </w:p>
        </w:tc>
      </w:tr>
      <w:tr w:rsidR="00E74149" w:rsidTr="008A7AE1">
        <w:trPr>
          <w:cantSplit/>
          <w:trHeight w:val="253"/>
        </w:trPr>
        <w:tc>
          <w:tcPr>
            <w:tcW w:w="2335" w:type="dxa"/>
          </w:tcPr>
          <w:p w:rsidR="00E74149" w:rsidRDefault="00E74149" w:rsidP="008A7AE1"/>
        </w:tc>
        <w:tc>
          <w:tcPr>
            <w:tcW w:w="5951" w:type="dxa"/>
            <w:gridSpan w:val="2"/>
          </w:tcPr>
          <w:p w:rsidR="00E74149" w:rsidRDefault="00E74149" w:rsidP="008A7AE1"/>
        </w:tc>
        <w:tc>
          <w:tcPr>
            <w:tcW w:w="160" w:type="dxa"/>
          </w:tcPr>
          <w:p w:rsidR="00E74149" w:rsidRDefault="00E74149" w:rsidP="008A7AE1"/>
        </w:tc>
      </w:tr>
      <w:tr w:rsidR="009A507C" w:rsidTr="00A75439">
        <w:trPr>
          <w:cantSplit/>
          <w:trHeight w:val="51"/>
        </w:trPr>
        <w:tc>
          <w:tcPr>
            <w:tcW w:w="7630" w:type="dxa"/>
            <w:gridSpan w:val="2"/>
          </w:tcPr>
          <w:p w:rsidR="009A507C" w:rsidRDefault="009A507C" w:rsidP="008A7AE1">
            <w:r>
              <w:t>Mogelijke acties/activiteiten:</w:t>
            </w:r>
          </w:p>
          <w:p w:rsidR="009A507C" w:rsidRDefault="002E1CED" w:rsidP="002E1CED">
            <w:pPr>
              <w:pStyle w:val="Lijstalinea"/>
              <w:numPr>
                <w:ilvl w:val="0"/>
                <w:numId w:val="7"/>
              </w:numPr>
            </w:pPr>
            <w:r>
              <w:t xml:space="preserve">communicatie met </w:t>
            </w:r>
            <w:proofErr w:type="spellStart"/>
            <w:r>
              <w:t>medetoezichters</w:t>
            </w:r>
            <w:proofErr w:type="spellEnd"/>
            <w:r>
              <w:t xml:space="preserve"> en andere collega’s</w:t>
            </w:r>
          </w:p>
          <w:p w:rsidR="0091767C" w:rsidRDefault="0091767C" w:rsidP="0091767C">
            <w:pPr>
              <w:pStyle w:val="Lijstalinea"/>
              <w:numPr>
                <w:ilvl w:val="0"/>
                <w:numId w:val="7"/>
              </w:numPr>
            </w:pPr>
            <w:r>
              <w:t>Communicatie met  directie</w:t>
            </w:r>
          </w:p>
          <w:p w:rsidR="009A507C" w:rsidRDefault="009A507C" w:rsidP="0091767C">
            <w:pPr>
              <w:pStyle w:val="Lijstalinea"/>
              <w:numPr>
                <w:ilvl w:val="0"/>
                <w:numId w:val="7"/>
              </w:numPr>
            </w:pPr>
            <w:r>
              <w:t xml:space="preserve">Communicatie met </w:t>
            </w:r>
            <w:r w:rsidR="002E1CED">
              <w:t>ouders</w:t>
            </w:r>
          </w:p>
          <w:p w:rsidR="0091767C" w:rsidRDefault="0091767C" w:rsidP="0091767C">
            <w:pPr>
              <w:pStyle w:val="Lijstalinea"/>
              <w:numPr>
                <w:ilvl w:val="0"/>
                <w:numId w:val="7"/>
              </w:numPr>
            </w:pPr>
            <w:r>
              <w:t>Onthaal en correcte doorverwijzing van bezoekers</w:t>
            </w:r>
          </w:p>
          <w:p w:rsidR="009A507C" w:rsidRDefault="009A507C" w:rsidP="008A7AE1">
            <w:pPr>
              <w:numPr>
                <w:ilvl w:val="0"/>
                <w:numId w:val="7"/>
              </w:numPr>
            </w:pPr>
            <w:r>
              <w:t xml:space="preserve">Gepast omgaan met klachten </w:t>
            </w:r>
          </w:p>
          <w:p w:rsidR="009A507C" w:rsidRDefault="009A507C" w:rsidP="007B5D21">
            <w:pPr>
              <w:ind w:left="720"/>
            </w:pPr>
          </w:p>
          <w:p w:rsidR="009A507C" w:rsidRDefault="009A507C" w:rsidP="008A7AE1">
            <w:pPr>
              <w:ind w:left="720"/>
            </w:pPr>
          </w:p>
        </w:tc>
        <w:tc>
          <w:tcPr>
            <w:tcW w:w="816" w:type="dxa"/>
            <w:gridSpan w:val="2"/>
          </w:tcPr>
          <w:p w:rsidR="009A507C" w:rsidRDefault="009A507C" w:rsidP="008A7AE1"/>
        </w:tc>
      </w:tr>
      <w:tr w:rsidR="00E74149" w:rsidTr="008A7AE1">
        <w:trPr>
          <w:cantSplit/>
          <w:trHeight w:val="51"/>
        </w:trPr>
        <w:tc>
          <w:tcPr>
            <w:tcW w:w="2335" w:type="dxa"/>
          </w:tcPr>
          <w:p w:rsidR="00E74149" w:rsidRDefault="00E74149" w:rsidP="008A7AE1"/>
        </w:tc>
        <w:tc>
          <w:tcPr>
            <w:tcW w:w="5295" w:type="dxa"/>
          </w:tcPr>
          <w:p w:rsidR="00E74149" w:rsidRDefault="00E74149" w:rsidP="008A7AE1"/>
        </w:tc>
        <w:tc>
          <w:tcPr>
            <w:tcW w:w="816" w:type="dxa"/>
            <w:gridSpan w:val="2"/>
          </w:tcPr>
          <w:p w:rsidR="00E74149" w:rsidRDefault="00E74149" w:rsidP="008A7AE1"/>
        </w:tc>
      </w:tr>
    </w:tbl>
    <w:p w:rsidR="00E74149" w:rsidRDefault="00E74149"/>
    <w:p w:rsidR="00E74149" w:rsidRDefault="00E74149"/>
    <w:p w:rsidR="00E74149" w:rsidRDefault="00E74149"/>
    <w:p w:rsidR="00CF0FF2" w:rsidRDefault="00CF0FF2">
      <w:pPr>
        <w:rPr>
          <w:sz w:val="28"/>
          <w:szCs w:val="28"/>
        </w:rPr>
      </w:pPr>
      <w:r w:rsidRPr="00CF0FF2">
        <w:rPr>
          <w:sz w:val="28"/>
          <w:szCs w:val="28"/>
        </w:rPr>
        <w:t>Competentie</w:t>
      </w:r>
      <w:r>
        <w:rPr>
          <w:sz w:val="28"/>
          <w:szCs w:val="28"/>
        </w:rPr>
        <w:t>profiel</w:t>
      </w:r>
    </w:p>
    <w:p w:rsidR="00CF0FF2" w:rsidRDefault="00CF0FF2">
      <w:pPr>
        <w:rPr>
          <w:sz w:val="28"/>
          <w:szCs w:val="28"/>
        </w:rPr>
      </w:pPr>
    </w:p>
    <w:p w:rsidR="00CF0FF2" w:rsidRDefault="00CF0FF2" w:rsidP="00CF0FF2">
      <w:r w:rsidRPr="006E7532">
        <w:rPr>
          <w:b/>
        </w:rPr>
        <w:t>Flexibel</w:t>
      </w:r>
      <w:r>
        <w:rPr>
          <w:b/>
        </w:rPr>
        <w:t xml:space="preserve"> : </w:t>
      </w:r>
      <w:r>
        <w:t xml:space="preserve">je past je gedrag en manier van werken aan in verschillende situaties of ten aanzien van verschillende personen om je doel te bereiken. </w:t>
      </w:r>
    </w:p>
    <w:p w:rsidR="00CF0FF2" w:rsidRDefault="00CF0FF2" w:rsidP="00CF0FF2">
      <w:pPr>
        <w:numPr>
          <w:ilvl w:val="0"/>
          <w:numId w:val="11"/>
        </w:numPr>
      </w:pPr>
      <w:r>
        <w:t>Je past je planning aan bij onverwachte vragen of dringende situaties</w:t>
      </w:r>
    </w:p>
    <w:p w:rsidR="00CF0FF2" w:rsidRDefault="00CF0FF2" w:rsidP="00CF0FF2">
      <w:pPr>
        <w:numPr>
          <w:ilvl w:val="0"/>
          <w:numId w:val="11"/>
        </w:numPr>
      </w:pPr>
      <w:r>
        <w:t>Je kan soepel van de ene naar de andere taak overstappen als de omstandigheden dat vragen</w:t>
      </w:r>
    </w:p>
    <w:p w:rsidR="00CF0FF2" w:rsidRDefault="00CF0FF2" w:rsidP="00CF0FF2">
      <w:pPr>
        <w:numPr>
          <w:ilvl w:val="0"/>
          <w:numId w:val="11"/>
        </w:numPr>
      </w:pPr>
      <w:r>
        <w:t>Je past je communicatie aan in functie van de persoon met wie je praat</w:t>
      </w:r>
    </w:p>
    <w:p w:rsidR="00CF0FF2" w:rsidRDefault="00CF0FF2" w:rsidP="00CF0FF2">
      <w:pPr>
        <w:numPr>
          <w:ilvl w:val="0"/>
          <w:numId w:val="11"/>
        </w:numPr>
      </w:pPr>
      <w:r>
        <w:t>Je staat open voor suggesties, opmerkingen en ideeën van anderen en past je manier van werken aan indien wenselijk</w:t>
      </w:r>
    </w:p>
    <w:p w:rsidR="00CF0FF2" w:rsidRPr="006E7532" w:rsidRDefault="00CF0FF2" w:rsidP="00CF0FF2"/>
    <w:p w:rsidR="00CF0FF2" w:rsidRDefault="00CF0FF2" w:rsidP="00CF0FF2">
      <w:pPr>
        <w:rPr>
          <w:b/>
        </w:rPr>
      </w:pPr>
      <w:r w:rsidRPr="006E7532">
        <w:rPr>
          <w:b/>
        </w:rPr>
        <w:t>Samenwerken</w:t>
      </w:r>
      <w:r>
        <w:rPr>
          <w:b/>
        </w:rPr>
        <w:t xml:space="preserve">: </w:t>
      </w:r>
      <w:r w:rsidRPr="006E7532">
        <w:t>je  werkt actief en gemotiveerd samen met anderen om tot een gezamenlijk resultaat te komen</w:t>
      </w:r>
      <w:r>
        <w:rPr>
          <w:b/>
        </w:rPr>
        <w:t xml:space="preserve"> </w:t>
      </w:r>
    </w:p>
    <w:p w:rsidR="00CF0FF2" w:rsidRDefault="00CF0FF2" w:rsidP="00CF0FF2">
      <w:pPr>
        <w:numPr>
          <w:ilvl w:val="0"/>
          <w:numId w:val="11"/>
        </w:numPr>
      </w:pPr>
      <w:r w:rsidRPr="00483871">
        <w:t xml:space="preserve">Je </w:t>
      </w:r>
      <w:r w:rsidR="0091767C">
        <w:t xml:space="preserve">overlegt met collega’s </w:t>
      </w:r>
      <w:proofErr w:type="spellStart"/>
      <w:r w:rsidR="0091767C">
        <w:t>schooltoezichters</w:t>
      </w:r>
      <w:proofErr w:type="spellEnd"/>
      <w:r w:rsidR="0091767C">
        <w:t xml:space="preserve">, andere collega’s </w:t>
      </w:r>
      <w:r>
        <w:t>en directie in functie van het werk</w:t>
      </w:r>
    </w:p>
    <w:p w:rsidR="00CF0FF2" w:rsidRDefault="00CF0FF2" w:rsidP="00CF0FF2">
      <w:pPr>
        <w:numPr>
          <w:ilvl w:val="0"/>
          <w:numId w:val="11"/>
        </w:numPr>
      </w:pPr>
      <w:r>
        <w:t>Je houdt rekening met de mening van anderen</w:t>
      </w:r>
    </w:p>
    <w:p w:rsidR="00CF0FF2" w:rsidRDefault="00CF0FF2" w:rsidP="00CF0FF2">
      <w:pPr>
        <w:numPr>
          <w:ilvl w:val="0"/>
          <w:numId w:val="11"/>
        </w:numPr>
      </w:pPr>
      <w:r>
        <w:t>Je geeft informatie en kennis door</w:t>
      </w:r>
    </w:p>
    <w:p w:rsidR="00CF0FF2" w:rsidRDefault="00CF0FF2" w:rsidP="00CF0FF2">
      <w:pPr>
        <w:numPr>
          <w:ilvl w:val="0"/>
          <w:numId w:val="11"/>
        </w:numPr>
      </w:pPr>
      <w:r>
        <w:t>Je behandelt andere medewerkers met respect</w:t>
      </w:r>
    </w:p>
    <w:p w:rsidR="00CF0FF2" w:rsidRPr="00483871" w:rsidRDefault="00CF0FF2" w:rsidP="00CF0FF2">
      <w:pPr>
        <w:numPr>
          <w:ilvl w:val="0"/>
          <w:numId w:val="11"/>
        </w:numPr>
      </w:pPr>
      <w:r>
        <w:t>…</w:t>
      </w:r>
    </w:p>
    <w:p w:rsidR="00CF0FF2" w:rsidRPr="006E7532" w:rsidRDefault="00CF0FF2" w:rsidP="00CF0FF2">
      <w:pPr>
        <w:rPr>
          <w:b/>
        </w:rPr>
      </w:pPr>
    </w:p>
    <w:p w:rsidR="00CF0FF2" w:rsidRDefault="00CF0FF2" w:rsidP="00CF0FF2">
      <w:r w:rsidRPr="006E7532">
        <w:rPr>
          <w:b/>
        </w:rPr>
        <w:t>Verantwoordelijkheidszin</w:t>
      </w:r>
      <w:r>
        <w:rPr>
          <w:b/>
        </w:rPr>
        <w:t xml:space="preserve">: </w:t>
      </w:r>
      <w:r w:rsidRPr="00360F81">
        <w:t>je volgt de afgesproken regels.</w:t>
      </w:r>
      <w:r>
        <w:t xml:space="preserve"> Je toont je betrokken bij de school en je job.</w:t>
      </w:r>
    </w:p>
    <w:p w:rsidR="00CF0FF2" w:rsidRDefault="00CF0FF2" w:rsidP="00CF0FF2">
      <w:pPr>
        <w:numPr>
          <w:ilvl w:val="0"/>
          <w:numId w:val="11"/>
        </w:numPr>
      </w:pPr>
      <w:r>
        <w:t>Je gaat discreet om met informatie over leerlingen, ouders, de school…</w:t>
      </w:r>
    </w:p>
    <w:p w:rsidR="00CF0FF2" w:rsidRDefault="0091767C" w:rsidP="00CF0FF2">
      <w:pPr>
        <w:numPr>
          <w:ilvl w:val="0"/>
          <w:numId w:val="11"/>
        </w:numPr>
      </w:pPr>
      <w:r>
        <w:t>Je respecteert de af</w:t>
      </w:r>
      <w:r w:rsidR="00CF0FF2">
        <w:t>spraken en procedures binnen de school</w:t>
      </w:r>
    </w:p>
    <w:p w:rsidR="00CF0FF2" w:rsidRDefault="00CF0FF2" w:rsidP="00CF0FF2">
      <w:pPr>
        <w:numPr>
          <w:ilvl w:val="0"/>
          <w:numId w:val="11"/>
        </w:numPr>
      </w:pPr>
      <w:r>
        <w:t>Je volgt de veiligheidsvoorschriften en signaleert gevaarlijke situaties</w:t>
      </w:r>
    </w:p>
    <w:p w:rsidR="00CF0FF2" w:rsidRDefault="00CF0FF2" w:rsidP="00CF0FF2">
      <w:pPr>
        <w:numPr>
          <w:ilvl w:val="0"/>
          <w:numId w:val="11"/>
        </w:numPr>
      </w:pPr>
      <w:r>
        <w:t>Je geeft geen kritiek op de school in het bijzijn van buitenstaanders</w:t>
      </w:r>
    </w:p>
    <w:p w:rsidR="00CF0FF2" w:rsidRDefault="00CF0FF2" w:rsidP="00CF0FF2">
      <w:pPr>
        <w:numPr>
          <w:ilvl w:val="0"/>
          <w:numId w:val="11"/>
        </w:numPr>
      </w:pPr>
      <w:r>
        <w:t>…</w:t>
      </w:r>
    </w:p>
    <w:p w:rsidR="00CF0FF2" w:rsidRPr="00360F81" w:rsidRDefault="00CF0FF2" w:rsidP="00CF0FF2"/>
    <w:p w:rsidR="00CF0FF2" w:rsidRDefault="00952BEA" w:rsidP="00CF0FF2">
      <w:r>
        <w:rPr>
          <w:b/>
        </w:rPr>
        <w:t xml:space="preserve">Optreden: </w:t>
      </w:r>
      <w:r>
        <w:t>in verschillende situaties een vertrouwenswekkende eerste indruk maken en behouden</w:t>
      </w:r>
    </w:p>
    <w:p w:rsidR="00952BEA" w:rsidRDefault="00952BEA" w:rsidP="00952BEA">
      <w:pPr>
        <w:pStyle w:val="Lijstalinea"/>
        <w:numPr>
          <w:ilvl w:val="0"/>
          <w:numId w:val="11"/>
        </w:numPr>
      </w:pPr>
      <w:r>
        <w:t xml:space="preserve">Je hebt een verzorgd voorkomen en een gepaste gedragsstijl </w:t>
      </w:r>
    </w:p>
    <w:p w:rsidR="00952BEA" w:rsidRDefault="00952BEA" w:rsidP="00952BEA">
      <w:pPr>
        <w:pStyle w:val="Lijstalinea"/>
        <w:numPr>
          <w:ilvl w:val="0"/>
          <w:numId w:val="11"/>
        </w:numPr>
      </w:pPr>
      <w:r>
        <w:t>Je durft je mening uiten op een gepaste manier</w:t>
      </w:r>
    </w:p>
    <w:p w:rsidR="00952BEA" w:rsidRDefault="00952BEA" w:rsidP="00952BEA">
      <w:pPr>
        <w:pStyle w:val="Lijstalinea"/>
        <w:numPr>
          <w:ilvl w:val="0"/>
          <w:numId w:val="11"/>
        </w:numPr>
      </w:pPr>
      <w:r>
        <w:t>Je reageert gepast op klachten en kritiek</w:t>
      </w:r>
    </w:p>
    <w:p w:rsidR="00952BEA" w:rsidRDefault="00952BEA" w:rsidP="00952BEA">
      <w:pPr>
        <w:pStyle w:val="Lijstalinea"/>
        <w:numPr>
          <w:ilvl w:val="0"/>
          <w:numId w:val="11"/>
        </w:numPr>
      </w:pPr>
      <w:r>
        <w:t>Je blijft rustig, ook in stressvolle situaties</w:t>
      </w:r>
    </w:p>
    <w:p w:rsidR="00952BEA" w:rsidRDefault="00952BEA" w:rsidP="00952BEA">
      <w:pPr>
        <w:pStyle w:val="Lijstalinea"/>
        <w:numPr>
          <w:ilvl w:val="0"/>
          <w:numId w:val="11"/>
        </w:numPr>
      </w:pPr>
      <w:r>
        <w:t xml:space="preserve">Je spreekt anderen aan als ze afspraken niet nakomen </w:t>
      </w:r>
    </w:p>
    <w:p w:rsidR="00952BEA" w:rsidRDefault="00952BEA" w:rsidP="00952BEA">
      <w:pPr>
        <w:pStyle w:val="Lijstalinea"/>
        <w:numPr>
          <w:ilvl w:val="0"/>
          <w:numId w:val="11"/>
        </w:numPr>
      </w:pPr>
      <w:r>
        <w:t>…</w:t>
      </w:r>
    </w:p>
    <w:p w:rsidR="00952BEA" w:rsidRPr="00952BEA" w:rsidRDefault="00952BEA" w:rsidP="00952BEA">
      <w:pPr>
        <w:pStyle w:val="Lijstalinea"/>
        <w:numPr>
          <w:ilvl w:val="0"/>
          <w:numId w:val="11"/>
        </w:numPr>
      </w:pPr>
    </w:p>
    <w:p w:rsidR="00CF0FF2" w:rsidRDefault="00952BEA" w:rsidP="00CF0FF2">
      <w:r>
        <w:rPr>
          <w:b/>
        </w:rPr>
        <w:t>Luisteren</w:t>
      </w:r>
      <w:r w:rsidR="00AC7563">
        <w:rPr>
          <w:b/>
        </w:rPr>
        <w:t>/observatievermogen</w:t>
      </w:r>
      <w:r>
        <w:rPr>
          <w:b/>
        </w:rPr>
        <w:t xml:space="preserve">: </w:t>
      </w:r>
      <w:r w:rsidRPr="00952BEA">
        <w:t>aandachtig zijn voor (non-)verbale boodschappen en doorvragen bij onduidelijkheden</w:t>
      </w:r>
    </w:p>
    <w:p w:rsidR="00952BEA" w:rsidRDefault="00AC7563" w:rsidP="00952BEA">
      <w:pPr>
        <w:pStyle w:val="Lijstalinea"/>
        <w:numPr>
          <w:ilvl w:val="0"/>
          <w:numId w:val="11"/>
        </w:numPr>
      </w:pPr>
      <w:r>
        <w:t>je beluistert vragen en boodschappen van ouders bij het brengen en afhale</w:t>
      </w:r>
      <w:r w:rsidR="0091767C">
        <w:t>n en geeft de info correct door</w:t>
      </w:r>
    </w:p>
    <w:p w:rsidR="00AC7563" w:rsidRDefault="00AC7563" w:rsidP="00952BEA">
      <w:pPr>
        <w:pStyle w:val="Lijstalinea"/>
        <w:numPr>
          <w:ilvl w:val="0"/>
          <w:numId w:val="11"/>
        </w:numPr>
      </w:pPr>
      <w:r>
        <w:t xml:space="preserve">je bent aandachtig voor de verhalen van de kinderen en voor signalen die kunnen wijzen op pesten of zich niet goed voelen in de groep </w:t>
      </w:r>
    </w:p>
    <w:p w:rsidR="00AC7563" w:rsidRDefault="00AC7563" w:rsidP="00952BEA">
      <w:pPr>
        <w:pStyle w:val="Lijstalinea"/>
        <w:numPr>
          <w:ilvl w:val="0"/>
          <w:numId w:val="11"/>
        </w:numPr>
      </w:pPr>
      <w:r>
        <w:t>je past de activiteiten aan in functie van de signalen die je opvangt bij de kinderen</w:t>
      </w:r>
    </w:p>
    <w:p w:rsidR="00AC7563" w:rsidRDefault="00AC7563" w:rsidP="00952BEA">
      <w:pPr>
        <w:pStyle w:val="Lijstalinea"/>
        <w:numPr>
          <w:ilvl w:val="0"/>
          <w:numId w:val="11"/>
        </w:numPr>
      </w:pPr>
      <w:r>
        <w:t>…</w:t>
      </w:r>
    </w:p>
    <w:sectPr w:rsidR="00AC7563" w:rsidSect="006A1A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210"/>
    <w:multiLevelType w:val="hybridMultilevel"/>
    <w:tmpl w:val="89922E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17AE"/>
    <w:multiLevelType w:val="hybridMultilevel"/>
    <w:tmpl w:val="65A283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1CE7"/>
    <w:multiLevelType w:val="hybridMultilevel"/>
    <w:tmpl w:val="C42A25D8"/>
    <w:lvl w:ilvl="0" w:tplc="54C47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4B55"/>
    <w:multiLevelType w:val="hybridMultilevel"/>
    <w:tmpl w:val="8D324D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128A3"/>
    <w:multiLevelType w:val="hybridMultilevel"/>
    <w:tmpl w:val="4BC8B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E47A69"/>
    <w:multiLevelType w:val="hybridMultilevel"/>
    <w:tmpl w:val="FB50C66E"/>
    <w:lvl w:ilvl="0" w:tplc="98B85B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63C2"/>
    <w:multiLevelType w:val="hybridMultilevel"/>
    <w:tmpl w:val="9D4E65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87A9D"/>
    <w:multiLevelType w:val="hybridMultilevel"/>
    <w:tmpl w:val="CD7EF97A"/>
    <w:lvl w:ilvl="0" w:tplc="D62E2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E94029"/>
    <w:multiLevelType w:val="hybridMultilevel"/>
    <w:tmpl w:val="FFDC5BA6"/>
    <w:lvl w:ilvl="0" w:tplc="534871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3000E"/>
    <w:multiLevelType w:val="hybridMultilevel"/>
    <w:tmpl w:val="01A42F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B4AC0"/>
    <w:multiLevelType w:val="hybridMultilevel"/>
    <w:tmpl w:val="A63AACD2"/>
    <w:lvl w:ilvl="0" w:tplc="F29E5F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attachedTemplate r:id="rId1"/>
  <w:defaultTabStop w:val="708"/>
  <w:hyphenationZone w:val="425"/>
  <w:noPunctuationKerning/>
  <w:characterSpacingControl w:val="doNotCompress"/>
  <w:savePreviewPicture/>
  <w:compat/>
  <w:rsids>
    <w:rsidRoot w:val="00912C6E"/>
    <w:rsid w:val="0006122C"/>
    <w:rsid w:val="000C4B40"/>
    <w:rsid w:val="001503FF"/>
    <w:rsid w:val="001B352E"/>
    <w:rsid w:val="00227058"/>
    <w:rsid w:val="00270FA4"/>
    <w:rsid w:val="002C6849"/>
    <w:rsid w:val="002E1CED"/>
    <w:rsid w:val="004A215E"/>
    <w:rsid w:val="005570E0"/>
    <w:rsid w:val="005F7714"/>
    <w:rsid w:val="006A1AED"/>
    <w:rsid w:val="006C5348"/>
    <w:rsid w:val="006D36EA"/>
    <w:rsid w:val="00782991"/>
    <w:rsid w:val="007B5D21"/>
    <w:rsid w:val="00803BCB"/>
    <w:rsid w:val="00912C6E"/>
    <w:rsid w:val="0091767C"/>
    <w:rsid w:val="00952BEA"/>
    <w:rsid w:val="009A507C"/>
    <w:rsid w:val="00AC7563"/>
    <w:rsid w:val="00BE5D5A"/>
    <w:rsid w:val="00C26823"/>
    <w:rsid w:val="00C53670"/>
    <w:rsid w:val="00CF0FF2"/>
    <w:rsid w:val="00E74149"/>
    <w:rsid w:val="00F3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AED"/>
    <w:rPr>
      <w:rFonts w:ascii="Verdana" w:hAnsi="Verdana"/>
      <w:sz w:val="19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A1AED"/>
    <w:pPr>
      <w:keepNext/>
      <w:outlineLvl w:val="0"/>
    </w:pPr>
    <w:rPr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6A1AED"/>
    <w:rPr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414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149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912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d\Desktop\Functiekaart%20blanc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68DD9EF5E0336243B1EA354A6257B10E0200C763791EC7B8464EA9AA06581EBB1330" ma:contentTypeVersion="0" ma:contentTypeDescription="Gebruikt in de project sites" ma:contentTypeScope="" ma:versionID="9ba235133c509e10a9a6253b8916f5fb">
  <xsd:schema xmlns:xsd="http://www.w3.org/2001/XMLSchema" xmlns:xs="http://www.w3.org/2001/XMLSchema" xmlns:p="http://schemas.microsoft.com/office/2006/metadata/properties" xmlns:ns2="b523a41b-b223-44d9-b9e8-2b89ab6fb9ef" targetNamespace="http://schemas.microsoft.com/office/2006/metadata/properties" ma:root="true" ma:fieldsID="656792445b507ffced3669b86b1ed010" ns2:_="">
    <xsd:import namespace="b523a41b-b223-44d9-b9e8-2b89ab6fb9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a437a9db1f741709492eb3b6c456bf0" minOccurs="0"/>
                <xsd:element ref="ns2:TaxCatchAll" minOccurs="0"/>
                <xsd:element ref="ns2:TaxCatchAllLabel" minOccurs="0"/>
                <xsd:element ref="ns2:n4fc37940b764380ab98a2d881cada8f" minOccurs="0"/>
                <xsd:element ref="ns2:Referenti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a41b-b223-44d9-b9e8-2b89ab6fb9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a437a9db1f741709492eb3b6c456bf0" ma:index="11" nillable="true" ma:taxonomy="true" ma:internalName="ha437a9db1f741709492eb3b6c456bf0" ma:taxonomyFieldName="Informatietype" ma:displayName="Informatietype" ma:default="" ma:fieldId="{1a437a9d-b1f7-4170-9492-eb3b6c456bf0}" ma:sspId="c2b98497-b2b2-4baa-8ba8-f03566dd882f" ma:termSetId="c6cf8e7c-9e6a-4a25-b8dd-c787c5c9a0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3e9efb9-6548-4715-b998-2df527d4971b}" ma:internalName="TaxCatchAll" ma:showField="CatchAllData" ma:web="793b2819-2a7b-479b-b331-d81490be1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3e9efb9-6548-4715-b998-2df527d4971b}" ma:internalName="TaxCatchAllLabel" ma:readOnly="true" ma:showField="CatchAllDataLabel" ma:web="793b2819-2a7b-479b-b331-d81490be1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4fc37940b764380ab98a2d881cada8f" ma:index="15" nillable="true" ma:taxonomy="true" ma:internalName="n4fc37940b764380ab98a2d881cada8f" ma:taxonomyFieldName="Thema" ma:displayName="Thema" ma:default="" ma:fieldId="{74fc3794-0b76-4380-ab98-a2d881cada8f}" ma:taxonomyMulti="true" ma:sspId="c2b98497-b2b2-4baa-8ba8-f03566dd882f" ma:termSetId="d241e011-e105-411d-aa4a-5eeaedb6bf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tiedocument" ma:index="17" nillable="true" ma:displayName="Referentiedocument" ma:list="UserInfo" ma:SearchPeopleOnly="false" ma:SharePointGroup="0" ma:internalName="Referentiedocumen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fc37940b764380ab98a2d881cada8f xmlns="b523a41b-b223-44d9-b9e8-2b89ab6fb9ef">
      <Terms xmlns="http://schemas.microsoft.com/office/infopath/2007/PartnerControls"/>
    </n4fc37940b764380ab98a2d881cada8f>
    <Referentiedocument xmlns="b523a41b-b223-44d9-b9e8-2b89ab6fb9ef">
      <UserInfo>
        <DisplayName/>
        <AccountId xsi:nil="true"/>
        <AccountType/>
      </UserInfo>
    </Referentiedocument>
    <TaxCatchAll xmlns="b523a41b-b223-44d9-b9e8-2b89ab6fb9ef"/>
    <ha437a9db1f741709492eb3b6c456bf0 xmlns="b523a41b-b223-44d9-b9e8-2b89ab6fb9ef">
      <Terms xmlns="http://schemas.microsoft.com/office/infopath/2007/PartnerControls"/>
    </ha437a9db1f741709492eb3b6c456bf0>
  </documentManagement>
</p:properties>
</file>

<file path=customXml/item5.xml><?xml version="1.0" encoding="utf-8"?>
<?mso-contentType ?>
<SharedContentType xmlns="Microsoft.SharePoint.Taxonomy.ContentTypeSync" SourceId="c2b98497-b2b2-4baa-8ba8-f03566dd882f" ContentTypeId="0x01010068DD9EF5E0336243B1EA354A6257B10E02" PreviousValue="false"/>
</file>

<file path=customXml/itemProps1.xml><?xml version="1.0" encoding="utf-8"?>
<ds:datastoreItem xmlns:ds="http://schemas.openxmlformats.org/officeDocument/2006/customXml" ds:itemID="{64B71938-DCEF-4F42-B579-31E9B86F6C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625092-2612-49BD-9017-35553F324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9F904-2AD5-442B-A0AC-112E03DCC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a41b-b223-44d9-b9e8-2b89ab6fb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0ED40-E0D5-4561-980A-D3818A4A315D}">
  <ds:schemaRefs>
    <ds:schemaRef ds:uri="http://schemas.microsoft.com/office/2006/metadata/properties"/>
    <ds:schemaRef ds:uri="http://schemas.microsoft.com/office/infopath/2007/PartnerControls"/>
    <ds:schemaRef ds:uri="b523a41b-b223-44d9-b9e8-2b89ab6fb9ef"/>
  </ds:schemaRefs>
</ds:datastoreItem>
</file>

<file path=customXml/itemProps5.xml><?xml version="1.0" encoding="utf-8"?>
<ds:datastoreItem xmlns:ds="http://schemas.openxmlformats.org/officeDocument/2006/customXml" ds:itemID="{9FF21240-2478-4C1A-9DD4-4DFE6BFFC46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Functiekaart blanco</Template>
  <TotalTime>1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Functiekaart</vt:lpstr>
    </vt:vector>
  </TitlesOfParts>
  <Company>Hewlett-Packard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Functiekaart</dc:title>
  <dc:creator>pia</dc:creator>
  <cp:lastModifiedBy>user</cp:lastModifiedBy>
  <cp:revision>2</cp:revision>
  <cp:lastPrinted>2014-06-10T06:25:00Z</cp:lastPrinted>
  <dcterms:created xsi:type="dcterms:W3CDTF">2014-07-17T08:46:00Z</dcterms:created>
  <dcterms:modified xsi:type="dcterms:W3CDTF">2014-07-17T08:46:00Z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te inhoud (max 255 tekens)">
    <vt:lpwstr>In bijlage vind je een blanco functiekaart die kan aangewend worden voor het opstellen van een functieprofiel. _x000d_
Heb je vragen hieromtrent, aarzel niet contact op te nemen met Tabor.</vt:lpwstr>
  </property>
  <property fmtid="{D5CDD505-2E9C-101B-9397-08002B2CF9AE}" pid="3" name="ContentTypeId">
    <vt:lpwstr>0x01010068DD9EF5E0336243B1EA354A6257B10E0200C763791EC7B8464EA9AA06581EBB1330</vt:lpwstr>
  </property>
  <property fmtid="{D5CDD505-2E9C-101B-9397-08002B2CF9AE}" pid="4" name="Thema">
    <vt:lpwstr/>
  </property>
  <property fmtid="{D5CDD505-2E9C-101B-9397-08002B2CF9AE}" pid="5" name="Informatietype">
    <vt:lpwstr/>
  </property>
</Properties>
</file>